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78" w:rsidRDefault="003F2878" w:rsidP="004C39C6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lang w:eastAsia="pl-PL"/>
        </w:rPr>
      </w:pPr>
      <w:r w:rsidRPr="003F2878">
        <w:rPr>
          <w:rFonts w:ascii="Times New Roman" w:eastAsia="Times New Roman" w:hAnsi="Times New Roman" w:cs="Times New Roman"/>
          <w:b/>
          <w:bCs/>
          <w:color w:val="222222"/>
          <w:sz w:val="44"/>
          <w:lang w:eastAsia="pl-PL"/>
        </w:rPr>
        <w:t>Regulamin</w:t>
      </w:r>
    </w:p>
    <w:p w:rsidR="0076370F" w:rsidRDefault="00E47E2F" w:rsidP="0076370F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>HALOWEGO TURNIEJU PIŁKI SIATKOWEJ</w:t>
      </w:r>
      <w:r w:rsidR="00A6356E"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 xml:space="preserve"> </w:t>
      </w:r>
    </w:p>
    <w:p w:rsidR="0076370F" w:rsidRDefault="0076370F" w:rsidP="0076370F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>p</w:t>
      </w:r>
      <w:r w:rsidR="003F2878" w:rsidRPr="003F2878"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>d patronatem</w:t>
      </w:r>
    </w:p>
    <w:p w:rsidR="003F2878" w:rsidRPr="003F2878" w:rsidRDefault="001732D0" w:rsidP="0076370F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 xml:space="preserve">Wójta </w:t>
      </w:r>
      <w:r w:rsidR="0076370F"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>Gminy Dąbrówka</w:t>
      </w:r>
    </w:p>
    <w:p w:rsidR="003F2878" w:rsidRPr="003F2878" w:rsidRDefault="003F2878" w:rsidP="003F2878">
      <w:pPr>
        <w:spacing w:after="0" w:line="240" w:lineRule="auto"/>
        <w:ind w:left="45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287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3F2878" w:rsidRPr="003F2878" w:rsidRDefault="003F2878" w:rsidP="00E47E2F">
      <w:pPr>
        <w:spacing w:after="0" w:line="240" w:lineRule="auto"/>
        <w:ind w:left="94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2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3F2878" w:rsidRPr="003F2878" w:rsidRDefault="003F2878" w:rsidP="003F28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2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D7466" w:rsidRDefault="006D7466" w:rsidP="006D7466">
      <w:pPr>
        <w:jc w:val="center"/>
        <w:rPr>
          <w:b/>
        </w:rPr>
      </w:pPr>
    </w:p>
    <w:p w:rsidR="006D7466" w:rsidRDefault="006D7466" w:rsidP="006D7466">
      <w:pPr>
        <w:pStyle w:val="Akapitzlist"/>
        <w:numPr>
          <w:ilvl w:val="0"/>
          <w:numId w:val="3"/>
        </w:numPr>
        <w:spacing w:before="0" w:beforeAutospacing="0" w:after="200" w:afterAutospacing="0" w:line="360" w:lineRule="auto"/>
        <w:contextualSpacing/>
      </w:pPr>
      <w:r>
        <w:t xml:space="preserve">Organizator: URZĄD GMINY W DĄBRÓWCE. </w:t>
      </w:r>
    </w:p>
    <w:p w:rsidR="006D7466" w:rsidRDefault="006D7466" w:rsidP="006D7466">
      <w:pPr>
        <w:pStyle w:val="Akapitzlist"/>
        <w:spacing w:line="360" w:lineRule="auto"/>
        <w:ind w:left="1080"/>
      </w:pPr>
    </w:p>
    <w:p w:rsidR="006D7466" w:rsidRDefault="006D7466" w:rsidP="006D7466">
      <w:pPr>
        <w:pStyle w:val="Akapitzlist"/>
        <w:numPr>
          <w:ilvl w:val="0"/>
          <w:numId w:val="3"/>
        </w:numPr>
        <w:spacing w:before="0" w:beforeAutospacing="0" w:after="200" w:afterAutospacing="0" w:line="360" w:lineRule="auto"/>
        <w:contextualSpacing/>
      </w:pPr>
      <w:r>
        <w:t xml:space="preserve">Cel zawodów: Popularyzacja siatkówki wśród społeczeństwa; wyłonienie najlepszej drużyny turnieju; promowanie zdrowego trybu życia. </w:t>
      </w:r>
    </w:p>
    <w:p w:rsidR="006D7466" w:rsidRDefault="006D7466" w:rsidP="006D7466">
      <w:pPr>
        <w:pStyle w:val="Akapitzlist"/>
      </w:pPr>
    </w:p>
    <w:p w:rsidR="006D7466" w:rsidRDefault="006D7466" w:rsidP="006D7466">
      <w:pPr>
        <w:pStyle w:val="Akapitzlist"/>
        <w:spacing w:line="360" w:lineRule="auto"/>
        <w:ind w:left="1080"/>
      </w:pPr>
    </w:p>
    <w:p w:rsidR="00E47E2F" w:rsidRPr="00E47E2F" w:rsidRDefault="00E47E2F" w:rsidP="00E47E2F">
      <w:pPr>
        <w:pStyle w:val="Akapitzlist"/>
        <w:numPr>
          <w:ilvl w:val="0"/>
          <w:numId w:val="3"/>
        </w:numPr>
        <w:spacing w:after="0"/>
        <w:rPr>
          <w:color w:val="222222"/>
        </w:rPr>
      </w:pPr>
      <w:r>
        <w:t xml:space="preserve">Miejsce i termin rozgrywanych spotkań: 07 MARCA 2020 (sobota), godz. 9:00, hala sportowa im. Cichociemnych  w Dąbrówce. Harmonogram rozgrywek uzależniony jest od ilości zgłoszonych drużyn. </w:t>
      </w:r>
      <w:r w:rsidRPr="00E47E2F">
        <w:rPr>
          <w:color w:val="222222"/>
        </w:rPr>
        <w:t>Zakończenie turnieju jest przewidziane na godz. 14.30. Zgłoszenie jest równoznaczne z akceptacją regulaminu.</w:t>
      </w:r>
    </w:p>
    <w:p w:rsidR="006D7466" w:rsidRDefault="006D7466" w:rsidP="00E47E2F">
      <w:pPr>
        <w:pStyle w:val="Akapitzlist"/>
        <w:spacing w:before="0" w:beforeAutospacing="0" w:after="200" w:afterAutospacing="0" w:line="360" w:lineRule="auto"/>
        <w:ind w:left="1080"/>
        <w:contextualSpacing/>
      </w:pPr>
    </w:p>
    <w:p w:rsidR="006D7466" w:rsidRDefault="006D7466" w:rsidP="006D7466">
      <w:pPr>
        <w:pStyle w:val="Akapitzlist"/>
        <w:spacing w:line="360" w:lineRule="auto"/>
        <w:ind w:left="1080"/>
      </w:pPr>
    </w:p>
    <w:p w:rsidR="006D7466" w:rsidRDefault="006D7466" w:rsidP="006D7466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</w:pPr>
      <w:r>
        <w:t xml:space="preserve">Uczestnictwo: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1. Turniej przeznaczony jest dla  drużyn amatorskich.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>2. Uczestnikami Turnieju mogą być wyłącznie amatorzy, tzn. osoby niezgłos</w:t>
      </w:r>
      <w:r w:rsidR="00E47E2F">
        <w:t>zone do rozgrywek w sezonie 2019/2020</w:t>
      </w:r>
      <w:bookmarkStart w:id="0" w:name="_GoBack"/>
      <w:bookmarkEnd w:id="0"/>
      <w:r>
        <w:t xml:space="preserve"> przez OZPS i PZPS (we wszystkich kategoriach rozgrywkowych PZPS).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3. Warunkiem uczestnictwa jest złożenie u organizatora w wyznaczonym terminie listy zawodników z podaniem imienia, nazwiska.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4. W skład zespołu może wchodzić min. 6, a maks. 10 zawodników.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5. Zawodnik może występować tylko w jednej drużynie.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lastRenderedPageBreak/>
        <w:t xml:space="preserve">6. Drużyna winna mieć jednego kapitana, który odpowiada za kontakt z organizatorem oraz za zawodników podczas turnieju.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7. Każda drużyna musi posiadać swoją nazwę.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8. Zawodnicy startują na własną odpowiedzialność i nie mają żadnych przeciwwskazań lekarskich.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9. Uczestnicy poniżej 18 roku życia obowiązkowo muszą posiadać pisemną zgodę rodziców lub opiekunów prawnych na udział w turnieju (w przypadku jej braku nie zostaną dopuszczeni do rozgrywek). </w:t>
      </w:r>
    </w:p>
    <w:p w:rsidR="006D7466" w:rsidRDefault="006D7466" w:rsidP="006D7466">
      <w:pPr>
        <w:spacing w:line="360" w:lineRule="auto"/>
      </w:pPr>
      <w:r>
        <w:t xml:space="preserve">           V. Zasady gry: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1. System rozgrywania meczy jest zależny od ilości drużyn biorących udział w turnieju i zostanie ustalony po konsultacji z sędzią głównym i kapitanami drużyn przed rozpoczęciem zawodów.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2. Losowanie grup/drabinki turniejowej odbędzie się w dniu turnieju o godz. 9:00.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3. Mecze rozgrywane są na dwóch boiskach jednocześnie.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4. O kolejności w grupie decydują odpowiednio: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a. Liczba punktów (zwycięstwo – 2 pkt, przegrana w tie-breaku – 1 pkt, przegrana – 0 pkt) b. Lepszy (wyższy) stosunek setów zdobytych do setów straconych.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c. Lepszy (wyższy) stosunek małych punktów zdobytych do małych punktów straconych. d. Jeżeli mimo zastosowania reguł określonych w ust. a, b i c nadal nie można ustalić kolejności, o wyższej pozycji w tabeli decydują mecze pomiędzy zainteresowanymi drużynami. </w:t>
      </w:r>
    </w:p>
    <w:p w:rsidR="006D7466" w:rsidRDefault="006D7466" w:rsidP="006D7466">
      <w:pPr>
        <w:pStyle w:val="Akapitzlist"/>
        <w:spacing w:line="360" w:lineRule="auto"/>
        <w:ind w:left="1080"/>
      </w:pPr>
      <w:r>
        <w:t xml:space="preserve">5. Mecz rozgrywany jest do dwóch wygranych setów (każdy do 25/21/15 pkt.), w razie konieczności rozgrywany jest trzeci set (do 15 pkt.). </w:t>
      </w:r>
    </w:p>
    <w:p w:rsidR="00E47E2F" w:rsidRDefault="006D7466" w:rsidP="006D7466">
      <w:pPr>
        <w:pStyle w:val="Akapitzlist"/>
        <w:ind w:left="1080"/>
      </w:pPr>
      <w:r>
        <w:t xml:space="preserve">6. W trakcie każdego seta drużynie przysługuje jedna 30 sekundowa przerwa na życzenie. </w:t>
      </w:r>
    </w:p>
    <w:p w:rsidR="006D7466" w:rsidRDefault="006D7466" w:rsidP="006D7466">
      <w:pPr>
        <w:pStyle w:val="Akapitzlist"/>
        <w:ind w:left="1080"/>
      </w:pPr>
      <w:r>
        <w:lastRenderedPageBreak/>
        <w:t>7. W czasie trwania zawodów prawo zwracania się do sędziego ma tylko i wyłącznie kapitan drużyny.</w:t>
      </w:r>
    </w:p>
    <w:p w:rsidR="006D7466" w:rsidRDefault="006D7466" w:rsidP="006D7466">
      <w:pPr>
        <w:pStyle w:val="Akapitzlist"/>
        <w:ind w:left="1080"/>
      </w:pPr>
      <w:r>
        <w:t xml:space="preserve"> 8. Pozostałe przepisy zgodnie z przepisami PZPS. </w:t>
      </w:r>
    </w:p>
    <w:p w:rsidR="006D7466" w:rsidRDefault="006D7466" w:rsidP="006D7466">
      <w:pPr>
        <w:pStyle w:val="Akapitzlist"/>
        <w:ind w:left="1080"/>
      </w:pPr>
    </w:p>
    <w:p w:rsidR="006D7466" w:rsidRDefault="006D7466" w:rsidP="006D7466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</w:pPr>
      <w:r>
        <w:t xml:space="preserve">Zapisy: </w:t>
      </w:r>
    </w:p>
    <w:p w:rsidR="006D7466" w:rsidRDefault="006D7466" w:rsidP="006D7466">
      <w:pPr>
        <w:pStyle w:val="Akapitzlist"/>
        <w:ind w:left="1080"/>
      </w:pPr>
      <w:r>
        <w:t>Zgłoszenia drużyn</w:t>
      </w:r>
      <w:r w:rsidR="00E47E2F">
        <w:t xml:space="preserve"> należy dokonać w terminie do 06.03.2020</w:t>
      </w:r>
      <w:r>
        <w:t xml:space="preserve"> r. drogą mailową na adres </w:t>
      </w:r>
      <w:hyperlink r:id="rId5" w:history="1">
        <w:r>
          <w:rPr>
            <w:rStyle w:val="Hipercze"/>
          </w:rPr>
          <w:t>biuro@muksdabrowka.pl</w:t>
        </w:r>
      </w:hyperlink>
      <w:r>
        <w:t>. Lub u przedstawicieli organizatorów Dariusz Lorek Tel: 509-721-147, Damian Stachurski Tel: 512-266-744.</w:t>
      </w:r>
    </w:p>
    <w:p w:rsidR="006D7466" w:rsidRDefault="006D7466" w:rsidP="006D7466">
      <w:pPr>
        <w:pStyle w:val="Akapitzlist"/>
        <w:ind w:left="1080"/>
      </w:pPr>
    </w:p>
    <w:p w:rsidR="006D7466" w:rsidRDefault="006D7466" w:rsidP="006D7466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</w:pPr>
      <w:r>
        <w:t xml:space="preserve">Nagrody: </w:t>
      </w:r>
    </w:p>
    <w:p w:rsidR="006D7466" w:rsidRPr="006D7466" w:rsidRDefault="006D7466" w:rsidP="006D7466">
      <w:pPr>
        <w:pStyle w:val="Akapitzlist"/>
        <w:spacing w:after="0"/>
        <w:ind w:left="1080"/>
        <w:rPr>
          <w:color w:val="222222"/>
        </w:rPr>
      </w:pPr>
      <w:r w:rsidRPr="006D7466">
        <w:rPr>
          <w:color w:val="222222"/>
        </w:rPr>
        <w:t>Organizatorzy zapewniają:</w:t>
      </w:r>
    </w:p>
    <w:p w:rsidR="006D7466" w:rsidRPr="006D7466" w:rsidRDefault="006D7466" w:rsidP="006D7466">
      <w:pPr>
        <w:pStyle w:val="Akapitzlist"/>
        <w:spacing w:after="0"/>
        <w:ind w:left="1080"/>
        <w:rPr>
          <w:color w:val="222222"/>
        </w:rPr>
      </w:pPr>
      <w:r w:rsidRPr="006D7466">
        <w:rPr>
          <w:color w:val="222222"/>
        </w:rPr>
        <w:t xml:space="preserve">- puchary </w:t>
      </w:r>
      <w:r>
        <w:rPr>
          <w:color w:val="222222"/>
        </w:rPr>
        <w:t xml:space="preserve">i medale </w:t>
      </w:r>
      <w:r w:rsidRPr="006D7466">
        <w:rPr>
          <w:color w:val="222222"/>
        </w:rPr>
        <w:t>dla zdobywców 3 pierwszych miejsc,</w:t>
      </w:r>
    </w:p>
    <w:p w:rsidR="006D7466" w:rsidRDefault="006D7466" w:rsidP="006D7466">
      <w:pPr>
        <w:pStyle w:val="Akapitzlist"/>
        <w:spacing w:after="0"/>
        <w:ind w:left="1080"/>
        <w:rPr>
          <w:color w:val="222222"/>
        </w:rPr>
      </w:pPr>
      <w:r w:rsidRPr="006D7466">
        <w:rPr>
          <w:color w:val="222222"/>
        </w:rPr>
        <w:t xml:space="preserve">- upominki </w:t>
      </w:r>
      <w:r>
        <w:rPr>
          <w:color w:val="222222"/>
        </w:rPr>
        <w:t>oraz puchary</w:t>
      </w:r>
      <w:r w:rsidRPr="006D7466">
        <w:rPr>
          <w:color w:val="222222"/>
        </w:rPr>
        <w:t xml:space="preserve"> dla wszystkich drużyn,</w:t>
      </w:r>
    </w:p>
    <w:p w:rsidR="00E47E2F" w:rsidRDefault="00E47E2F" w:rsidP="006D7466">
      <w:pPr>
        <w:pStyle w:val="Akapitzlist"/>
        <w:spacing w:after="0"/>
        <w:ind w:left="1080"/>
        <w:rPr>
          <w:color w:val="222222"/>
        </w:rPr>
      </w:pPr>
    </w:p>
    <w:p w:rsidR="00E47E2F" w:rsidRDefault="00E47E2F" w:rsidP="006D7466">
      <w:pPr>
        <w:pStyle w:val="Akapitzlist"/>
        <w:spacing w:after="0"/>
        <w:ind w:left="1080"/>
        <w:rPr>
          <w:color w:val="222222"/>
        </w:rPr>
      </w:pPr>
    </w:p>
    <w:p w:rsidR="00E47E2F" w:rsidRPr="0061789D" w:rsidRDefault="00E47E2F" w:rsidP="00E47E2F">
      <w:pPr>
        <w:spacing w:after="0"/>
        <w:jc w:val="both"/>
        <w:rPr>
          <w:rFonts w:eastAsia="Calibri" w:cstheme="majorHAnsi"/>
          <w:b/>
          <w:color w:val="000000" w:themeColor="text1"/>
          <w:sz w:val="28"/>
          <w:szCs w:val="28"/>
        </w:rPr>
      </w:pPr>
      <w:r w:rsidRPr="0061789D">
        <w:rPr>
          <w:rFonts w:eastAsia="Calibri" w:cstheme="majorHAnsi"/>
          <w:b/>
          <w:color w:val="000000" w:themeColor="text1"/>
          <w:sz w:val="28"/>
          <w:szCs w:val="28"/>
        </w:rPr>
        <w:t xml:space="preserve">POSTANOWIENIA KOŃCOWE </w:t>
      </w:r>
    </w:p>
    <w:p w:rsidR="00E47E2F" w:rsidRPr="00CF6E92" w:rsidRDefault="00E47E2F" w:rsidP="00E47E2F">
      <w:pPr>
        <w:spacing w:after="0"/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:rsidR="00E47E2F" w:rsidRPr="00CF6E92" w:rsidRDefault="00E47E2F" w:rsidP="00E47E2F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Każdy uczestnik bierze udział w HALOWYM TURNIEJU</w:t>
      </w:r>
      <w:r w:rsidRPr="00CF6E92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PIŁKI </w:t>
      </w:r>
      <w:r>
        <w:rPr>
          <w:rFonts w:asciiTheme="majorHAnsi" w:hAnsiTheme="majorHAnsi" w:cstheme="majorHAnsi"/>
          <w:color w:val="000000" w:themeColor="text1"/>
        </w:rPr>
        <w:t xml:space="preserve">SIATKOWEJ </w:t>
      </w:r>
      <w:r w:rsidRPr="00CF6E92">
        <w:rPr>
          <w:rFonts w:asciiTheme="majorHAnsi" w:hAnsiTheme="majorHAnsi" w:cstheme="majorHAnsi"/>
          <w:color w:val="000000" w:themeColor="text1"/>
        </w:rPr>
        <w:t xml:space="preserve">na własną odpowiedzialność. </w:t>
      </w:r>
    </w:p>
    <w:p w:rsidR="00E47E2F" w:rsidRPr="00CF6E92" w:rsidRDefault="00E47E2F" w:rsidP="00E47E2F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CF6E92">
        <w:rPr>
          <w:rFonts w:asciiTheme="majorHAnsi" w:hAnsiTheme="majorHAnsi" w:cstheme="majorHAnsi"/>
          <w:color w:val="000000" w:themeColor="text1"/>
        </w:rPr>
        <w:t>Za bezpieczeństwo niepełnoletnich uczestników zawodów odpowiadają ich rodzice / opiekunowie</w:t>
      </w:r>
      <w:r>
        <w:rPr>
          <w:rFonts w:asciiTheme="majorHAnsi" w:hAnsiTheme="majorHAnsi" w:cstheme="majorHAnsi"/>
          <w:color w:val="000000" w:themeColor="text1"/>
        </w:rPr>
        <w:t xml:space="preserve"> prawni</w:t>
      </w:r>
      <w:r w:rsidRPr="00CF6E92">
        <w:rPr>
          <w:rFonts w:asciiTheme="majorHAnsi" w:hAnsiTheme="majorHAnsi" w:cstheme="majorHAnsi"/>
          <w:color w:val="000000" w:themeColor="text1"/>
        </w:rPr>
        <w:t xml:space="preserve"> lub w przypadku zgłoszeń szkolnych - opiekunowie wyznaczeni przez szkoły.</w:t>
      </w:r>
    </w:p>
    <w:p w:rsidR="00E47E2F" w:rsidRPr="000056E3" w:rsidRDefault="00E47E2F" w:rsidP="00E47E2F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0056E3">
        <w:rPr>
          <w:rFonts w:asciiTheme="majorHAnsi" w:hAnsiTheme="majorHAnsi" w:cstheme="majorHAnsi"/>
          <w:color w:val="000000" w:themeColor="text1"/>
        </w:rPr>
        <w:t xml:space="preserve">Organizator </w:t>
      </w:r>
      <w:r>
        <w:rPr>
          <w:rFonts w:asciiTheme="majorHAnsi" w:hAnsiTheme="majorHAnsi" w:cstheme="majorHAnsi"/>
          <w:color w:val="000000" w:themeColor="text1"/>
        </w:rPr>
        <w:t xml:space="preserve">nie </w:t>
      </w:r>
      <w:r w:rsidRPr="000056E3">
        <w:rPr>
          <w:rFonts w:asciiTheme="majorHAnsi" w:hAnsiTheme="majorHAnsi" w:cstheme="majorHAnsi"/>
          <w:color w:val="000000" w:themeColor="text1"/>
        </w:rPr>
        <w:t xml:space="preserve">zapewnia </w:t>
      </w:r>
      <w:r>
        <w:rPr>
          <w:rFonts w:asciiTheme="majorHAnsi" w:hAnsiTheme="majorHAnsi" w:cstheme="majorHAnsi"/>
          <w:color w:val="000000" w:themeColor="text1"/>
        </w:rPr>
        <w:t>ubezpieczenia NNW w czasie TURNIEJU</w:t>
      </w:r>
      <w:r w:rsidRPr="000056E3">
        <w:rPr>
          <w:rFonts w:asciiTheme="majorHAnsi" w:hAnsiTheme="majorHAnsi" w:cstheme="majorHAnsi"/>
          <w:color w:val="000000" w:themeColor="text1"/>
        </w:rPr>
        <w:t xml:space="preserve">. </w:t>
      </w:r>
    </w:p>
    <w:p w:rsidR="00E47E2F" w:rsidRPr="00A6356E" w:rsidRDefault="00E47E2F" w:rsidP="00E47E2F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6356E">
        <w:rPr>
          <w:rFonts w:asciiTheme="majorHAnsi" w:hAnsiTheme="majorHAnsi" w:cstheme="majorHAnsi"/>
          <w:color w:val="000000" w:themeColor="text1"/>
        </w:rPr>
        <w:t xml:space="preserve">Organizator dołoży wszelkich starań, aby zostały zachowane wszelkie zasady bezpieczeństwa, niemniej jednak nie ponosi odpowiedzialności za powstałe urazy w trakcie </w:t>
      </w:r>
      <w:r>
        <w:rPr>
          <w:rFonts w:asciiTheme="minorHAnsi" w:eastAsia="Times New Roman" w:hAnsiTheme="minorHAnsi" w:cs="Times New Roman"/>
          <w:bCs/>
          <w:color w:val="222222"/>
          <w:lang w:eastAsia="pl-PL"/>
        </w:rPr>
        <w:t>HALOWEGO TURNIEJU PIŁKI SIATKOWE</w:t>
      </w:r>
      <w:r w:rsidRPr="00A6356E">
        <w:rPr>
          <w:rFonts w:asciiTheme="minorHAnsi" w:eastAsia="Times New Roman" w:hAnsiTheme="minorHAnsi" w:cs="Times New Roman"/>
          <w:bCs/>
          <w:color w:val="222222"/>
          <w:lang w:eastAsia="pl-PL"/>
        </w:rPr>
        <w:t>J.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pl-PL"/>
        </w:rPr>
        <w:t xml:space="preserve"> </w:t>
      </w:r>
      <w:r w:rsidRPr="00A6356E">
        <w:rPr>
          <w:rFonts w:asciiTheme="majorHAnsi" w:hAnsiTheme="majorHAnsi" w:cstheme="majorHAnsi"/>
          <w:color w:val="000000" w:themeColor="text1"/>
        </w:rPr>
        <w:t xml:space="preserve">Organizator zapewnia uczestnikom zabezpieczenie medyczne w postaci </w:t>
      </w:r>
      <w:r>
        <w:rPr>
          <w:rFonts w:asciiTheme="majorHAnsi" w:hAnsiTheme="majorHAnsi" w:cstheme="majorHAnsi"/>
          <w:color w:val="000000" w:themeColor="text1"/>
        </w:rPr>
        <w:t xml:space="preserve">osób przeszkolonych z udzielania pierwszej pomocy przedmedycznej </w:t>
      </w:r>
      <w:r w:rsidRPr="00A6356E">
        <w:rPr>
          <w:rFonts w:asciiTheme="majorHAnsi" w:hAnsiTheme="majorHAnsi" w:cstheme="majorHAnsi"/>
          <w:color w:val="000000" w:themeColor="text1"/>
        </w:rPr>
        <w:t>w trakcie trwania impre</w:t>
      </w:r>
      <w:r>
        <w:rPr>
          <w:rFonts w:asciiTheme="majorHAnsi" w:hAnsiTheme="majorHAnsi" w:cstheme="majorHAnsi"/>
          <w:color w:val="000000" w:themeColor="text1"/>
        </w:rPr>
        <w:t>zy</w:t>
      </w:r>
      <w:r w:rsidRPr="00A6356E">
        <w:rPr>
          <w:rFonts w:asciiTheme="majorHAnsi" w:hAnsiTheme="majorHAnsi" w:cstheme="majorHAnsi"/>
          <w:color w:val="000000" w:themeColor="text1"/>
        </w:rPr>
        <w:t xml:space="preserve">. Organizator nie pokrywa innych kosztów medycznych. </w:t>
      </w:r>
    </w:p>
    <w:p w:rsidR="00E47E2F" w:rsidRDefault="00E47E2F" w:rsidP="00E47E2F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61789D">
        <w:rPr>
          <w:rFonts w:asciiTheme="majorHAnsi" w:hAnsiTheme="majorHAnsi"/>
        </w:rPr>
        <w:t xml:space="preserve">Organizator zastrzega sobie możliwość odwołania zawodów w przypadku wystąpienia przyczyn od niego niezależnych. </w:t>
      </w:r>
    </w:p>
    <w:p w:rsidR="00E47E2F" w:rsidRPr="00FB7F83" w:rsidRDefault="00E47E2F" w:rsidP="00E47E2F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FB7F83">
        <w:rPr>
          <w:rFonts w:asciiTheme="majorHAnsi" w:hAnsiTheme="majorHAnsi" w:cstheme="majorHAnsi"/>
          <w:color w:val="000000" w:themeColor="text1"/>
        </w:rPr>
        <w:t>Przedmio</w:t>
      </w:r>
      <w:r>
        <w:rPr>
          <w:rFonts w:asciiTheme="majorHAnsi" w:hAnsiTheme="majorHAnsi" w:cstheme="majorHAnsi"/>
          <w:color w:val="000000" w:themeColor="text1"/>
        </w:rPr>
        <w:t>ty wartościowe uczestników turnieju, na czas trwania turnieju</w:t>
      </w:r>
      <w:r w:rsidRPr="00FB7F83">
        <w:rPr>
          <w:rFonts w:asciiTheme="majorHAnsi" w:hAnsiTheme="majorHAnsi" w:cstheme="majorHAnsi"/>
          <w:color w:val="000000" w:themeColor="text1"/>
        </w:rPr>
        <w:t xml:space="preserve"> będzie można </w:t>
      </w:r>
      <w:r>
        <w:rPr>
          <w:rFonts w:asciiTheme="majorHAnsi" w:hAnsiTheme="majorHAnsi" w:cstheme="majorHAnsi"/>
          <w:color w:val="000000" w:themeColor="text1"/>
        </w:rPr>
        <w:t>zdeponować w depozycie</w:t>
      </w:r>
      <w:r w:rsidRPr="00FB7F83">
        <w:rPr>
          <w:rFonts w:asciiTheme="majorHAnsi" w:hAnsiTheme="majorHAnsi" w:cstheme="majorHAnsi"/>
          <w:color w:val="000000" w:themeColor="text1"/>
        </w:rPr>
        <w:t>. Za rzeczy pozostawione lub zagubione (po</w:t>
      </w:r>
      <w:r>
        <w:rPr>
          <w:rFonts w:asciiTheme="majorHAnsi" w:hAnsiTheme="majorHAnsi" w:cstheme="majorHAnsi"/>
          <w:color w:val="000000" w:themeColor="text1"/>
        </w:rPr>
        <w:t xml:space="preserve">za depozytem) organizator turnieju </w:t>
      </w:r>
      <w:r w:rsidRPr="00FB7F83">
        <w:rPr>
          <w:rFonts w:asciiTheme="majorHAnsi" w:hAnsiTheme="majorHAnsi" w:cstheme="majorHAnsi"/>
          <w:color w:val="000000" w:themeColor="text1"/>
        </w:rPr>
        <w:t>nie ponosi odpowiedzialności.</w:t>
      </w:r>
    </w:p>
    <w:p w:rsidR="00E47E2F" w:rsidRPr="00A6356E" w:rsidRDefault="00E47E2F" w:rsidP="00E47E2F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A6356E">
        <w:rPr>
          <w:rFonts w:asciiTheme="majorHAnsi" w:hAnsiTheme="majorHAnsi" w:cstheme="majorHAnsi"/>
          <w:color w:val="000000"/>
        </w:rPr>
        <w:t xml:space="preserve">Uczestnik wyraża zgodę na przetwarzanie jego danych osobowych zawartych w formularzu zgłoszeniowym dla celów związanych z przeprowadzeniem </w:t>
      </w:r>
      <w:r w:rsidRPr="00A6356E">
        <w:rPr>
          <w:rFonts w:asciiTheme="minorHAnsi" w:hAnsiTheme="minorHAnsi"/>
          <w:bCs/>
          <w:color w:val="222222"/>
          <w:sz w:val="22"/>
          <w:szCs w:val="22"/>
        </w:rPr>
        <w:t>HALOWEGO TURNIE</w:t>
      </w:r>
      <w:r>
        <w:rPr>
          <w:rFonts w:asciiTheme="minorHAnsi" w:hAnsiTheme="minorHAnsi"/>
          <w:bCs/>
          <w:color w:val="222222"/>
          <w:sz w:val="22"/>
          <w:szCs w:val="22"/>
        </w:rPr>
        <w:t>JU PIŁKI SIATKOWEJ</w:t>
      </w:r>
      <w:r w:rsidRPr="00A6356E">
        <w:rPr>
          <w:rFonts w:asciiTheme="minorHAnsi" w:hAnsiTheme="minorHAnsi"/>
          <w:bCs/>
          <w:color w:val="222222"/>
          <w:sz w:val="22"/>
          <w:szCs w:val="22"/>
        </w:rPr>
        <w:t>.</w:t>
      </w:r>
      <w:r w:rsidRPr="00A6356E">
        <w:rPr>
          <w:b/>
          <w:bCs/>
          <w:color w:val="222222"/>
          <w:sz w:val="28"/>
        </w:rPr>
        <w:t xml:space="preserve"> </w:t>
      </w:r>
    </w:p>
    <w:p w:rsidR="00E47E2F" w:rsidRPr="00A6356E" w:rsidRDefault="00E47E2F" w:rsidP="00E47E2F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A6356E">
        <w:rPr>
          <w:rFonts w:asciiTheme="majorHAnsi" w:hAnsiTheme="majorHAnsi" w:cstheme="majorHAnsi"/>
          <w:color w:val="000000" w:themeColor="text1"/>
        </w:rPr>
        <w:lastRenderedPageBreak/>
        <w:t xml:space="preserve">Zawodnicy podczas gry zobowiązani są do przestrzegania niniejszego regulaminu oraz odnoszenia się z należytym szacunkiem do innych uczestników zawodów, organizatorów, służb porządkowych oraz medycznych. </w:t>
      </w:r>
    </w:p>
    <w:p w:rsidR="00E47E2F" w:rsidRPr="00FB7F83" w:rsidRDefault="00E47E2F" w:rsidP="00E47E2F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FB7F83">
        <w:rPr>
          <w:rFonts w:asciiTheme="majorHAnsi" w:hAnsiTheme="majorHAnsi" w:cstheme="majorHAnsi"/>
          <w:color w:val="000000" w:themeColor="text1"/>
        </w:rPr>
        <w:t xml:space="preserve">We wszystkich sprawach, które nie zostały objęte zapisami niniejszego Regulaminu, decydują organizatorzy. </w:t>
      </w:r>
    </w:p>
    <w:p w:rsidR="00E47E2F" w:rsidRPr="00E47E2F" w:rsidRDefault="00E47E2F" w:rsidP="00E47E2F">
      <w:pPr>
        <w:pStyle w:val="Akapitzlist"/>
        <w:numPr>
          <w:ilvl w:val="0"/>
          <w:numId w:val="2"/>
        </w:numPr>
        <w:spacing w:after="0"/>
        <w:rPr>
          <w:color w:val="222222"/>
        </w:rPr>
      </w:pPr>
      <w:r w:rsidRPr="00E47E2F">
        <w:rPr>
          <w:color w:val="222222"/>
        </w:rPr>
        <w:t> </w:t>
      </w:r>
      <w:r w:rsidRPr="00E47E2F">
        <w:rPr>
          <w:rFonts w:asciiTheme="majorHAnsi" w:eastAsia="Calibri" w:hAnsiTheme="majorHAnsi" w:cstheme="majorHAnsi"/>
          <w:color w:val="000000" w:themeColor="text1"/>
        </w:rPr>
        <w:t xml:space="preserve">Organizator zastrzega sobie prawo do zmian oraz ostatecznej interpretacji niniejszego regulaminu.  </w:t>
      </w:r>
      <w:r w:rsidRPr="00E47E2F">
        <w:rPr>
          <w:rFonts w:asciiTheme="majorHAnsi" w:hAnsiTheme="majorHAnsi" w:cstheme="majorHAnsi"/>
          <w:color w:val="000000" w:themeColor="text1"/>
        </w:rPr>
        <w:t xml:space="preserve">Ostateczna wersja regulaminu będzie dostępna w dniu </w:t>
      </w:r>
      <w:r>
        <w:rPr>
          <w:b/>
          <w:bCs/>
          <w:color w:val="222222"/>
        </w:rPr>
        <w:t xml:space="preserve">07 MARCA </w:t>
      </w:r>
      <w:r w:rsidRPr="00E47E2F">
        <w:rPr>
          <w:b/>
          <w:bCs/>
          <w:color w:val="222222"/>
        </w:rPr>
        <w:t xml:space="preserve">2020, </w:t>
      </w:r>
      <w:r w:rsidRPr="00E47E2F">
        <w:rPr>
          <w:rFonts w:asciiTheme="majorHAnsi" w:hAnsiTheme="majorHAnsi" w:cstheme="majorHAnsi"/>
          <w:color w:val="000000" w:themeColor="text1"/>
        </w:rPr>
        <w:t>podczas rozgrywania zawodów.</w:t>
      </w:r>
    </w:p>
    <w:p w:rsidR="00E47E2F" w:rsidRPr="006D7466" w:rsidRDefault="00E47E2F" w:rsidP="006D7466">
      <w:pPr>
        <w:pStyle w:val="Akapitzlist"/>
        <w:spacing w:after="0"/>
        <w:ind w:left="1080"/>
        <w:rPr>
          <w:color w:val="222222"/>
        </w:rPr>
      </w:pPr>
    </w:p>
    <w:p w:rsidR="00301FFE" w:rsidRDefault="00301FFE"/>
    <w:sectPr w:rsidR="00301FFE" w:rsidSect="0030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622"/>
    <w:multiLevelType w:val="hybridMultilevel"/>
    <w:tmpl w:val="5E704FDE"/>
    <w:lvl w:ilvl="0" w:tplc="F88248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0198"/>
    <w:multiLevelType w:val="hybridMultilevel"/>
    <w:tmpl w:val="94C490EC"/>
    <w:lvl w:ilvl="0" w:tplc="47B8C1A6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592F2789"/>
    <w:multiLevelType w:val="hybridMultilevel"/>
    <w:tmpl w:val="5A002744"/>
    <w:lvl w:ilvl="0" w:tplc="5688147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878"/>
    <w:rsid w:val="00066D70"/>
    <w:rsid w:val="000F4A4F"/>
    <w:rsid w:val="00107763"/>
    <w:rsid w:val="001732D0"/>
    <w:rsid w:val="002313A1"/>
    <w:rsid w:val="00301FFE"/>
    <w:rsid w:val="003F2878"/>
    <w:rsid w:val="003F49A4"/>
    <w:rsid w:val="004817D7"/>
    <w:rsid w:val="0048343D"/>
    <w:rsid w:val="004C39C6"/>
    <w:rsid w:val="00506365"/>
    <w:rsid w:val="005B4681"/>
    <w:rsid w:val="006A363C"/>
    <w:rsid w:val="006C0802"/>
    <w:rsid w:val="006D7466"/>
    <w:rsid w:val="0076370F"/>
    <w:rsid w:val="008829A3"/>
    <w:rsid w:val="008A2D34"/>
    <w:rsid w:val="0098137D"/>
    <w:rsid w:val="009821CB"/>
    <w:rsid w:val="009C341F"/>
    <w:rsid w:val="00A6356E"/>
    <w:rsid w:val="00BA713B"/>
    <w:rsid w:val="00C61D3F"/>
    <w:rsid w:val="00D43F01"/>
    <w:rsid w:val="00E24F80"/>
    <w:rsid w:val="00E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7CE"/>
  <w15:docId w15:val="{77C202C9-DCAA-47BD-AA3D-8557F13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2878"/>
    <w:rPr>
      <w:b/>
      <w:bCs/>
    </w:rPr>
  </w:style>
  <w:style w:type="character" w:styleId="Uwydatnienie">
    <w:name w:val="Emphasis"/>
    <w:basedOn w:val="Domylnaczcionkaakapitu"/>
    <w:uiPriority w:val="20"/>
    <w:qFormat/>
    <w:rsid w:val="003F2878"/>
    <w:rPr>
      <w:i/>
      <w:iCs/>
    </w:rPr>
  </w:style>
  <w:style w:type="character" w:customStyle="1" w:styleId="apple-converted-space">
    <w:name w:val="apple-converted-space"/>
    <w:basedOn w:val="Domylnaczcionkaakapitu"/>
    <w:rsid w:val="003F2878"/>
  </w:style>
  <w:style w:type="character" w:styleId="Hipercze">
    <w:name w:val="Hyperlink"/>
    <w:basedOn w:val="Domylnaczcionkaakapitu"/>
    <w:uiPriority w:val="99"/>
    <w:unhideWhenUsed/>
    <w:rsid w:val="003F287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C0802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0802"/>
    <w:pPr>
      <w:widowControl w:val="0"/>
      <w:shd w:val="clear" w:color="auto" w:fill="FFFFFF"/>
      <w:spacing w:before="300" w:after="0" w:line="269" w:lineRule="exact"/>
      <w:ind w:hanging="44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567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4651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uksdabr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Stachurski</cp:lastModifiedBy>
  <cp:revision>3</cp:revision>
  <dcterms:created xsi:type="dcterms:W3CDTF">2020-01-22T12:59:00Z</dcterms:created>
  <dcterms:modified xsi:type="dcterms:W3CDTF">2020-02-26T20:44:00Z</dcterms:modified>
</cp:coreProperties>
</file>